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30C8" w14:textId="5D19ECC1" w:rsidR="0028289E" w:rsidRPr="005A3E61" w:rsidRDefault="0028289E" w:rsidP="0028289E">
      <w:pPr>
        <w:pStyle w:val="BodyText"/>
        <w:rPr>
          <w:sz w:val="23"/>
          <w:szCs w:val="23"/>
        </w:rPr>
      </w:pPr>
      <w:r w:rsidRPr="005A3E61">
        <w:rPr>
          <w:sz w:val="23"/>
          <w:szCs w:val="23"/>
        </w:rPr>
        <w:t>RESOLUTION 20</w:t>
      </w:r>
      <w:r>
        <w:rPr>
          <w:sz w:val="23"/>
          <w:szCs w:val="23"/>
        </w:rPr>
        <w:t>2</w:t>
      </w:r>
      <w:r w:rsidR="00A1712B">
        <w:rPr>
          <w:sz w:val="23"/>
          <w:szCs w:val="23"/>
        </w:rPr>
        <w:t>4</w:t>
      </w:r>
      <w:r w:rsidRPr="005A3E61">
        <w:rPr>
          <w:sz w:val="23"/>
          <w:szCs w:val="23"/>
        </w:rPr>
        <w:t>-</w:t>
      </w:r>
      <w:r w:rsidRPr="00D1606B">
        <w:rPr>
          <w:sz w:val="23"/>
          <w:szCs w:val="23"/>
        </w:rPr>
        <w:t>0</w:t>
      </w:r>
      <w:r w:rsidR="00A1712B">
        <w:rPr>
          <w:sz w:val="23"/>
          <w:szCs w:val="23"/>
        </w:rPr>
        <w:t>4</w:t>
      </w:r>
      <w:r w:rsidRPr="005A3E61">
        <w:rPr>
          <w:sz w:val="23"/>
          <w:szCs w:val="23"/>
        </w:rPr>
        <w:t>: A RESOLUTION AMENDING</w:t>
      </w:r>
      <w:r>
        <w:rPr>
          <w:sz w:val="23"/>
          <w:szCs w:val="23"/>
        </w:rPr>
        <w:t xml:space="preserve"> </w:t>
      </w:r>
      <w:r w:rsidRPr="005A3E61">
        <w:rPr>
          <w:sz w:val="23"/>
          <w:szCs w:val="23"/>
        </w:rPr>
        <w:t xml:space="preserve">THE </w:t>
      </w:r>
      <w:r>
        <w:rPr>
          <w:sz w:val="23"/>
          <w:szCs w:val="23"/>
        </w:rPr>
        <w:t>AUTHORIZED PERSONNEL SCHEDULE</w:t>
      </w:r>
      <w:r w:rsidRPr="005A3E61">
        <w:rPr>
          <w:sz w:val="23"/>
          <w:szCs w:val="23"/>
        </w:rPr>
        <w:t xml:space="preserve"> FOR THE CITY OF SANDERSVILLE, GEORGIA</w:t>
      </w:r>
    </w:p>
    <w:p w14:paraId="2F383130" w14:textId="77777777" w:rsidR="0028289E" w:rsidRPr="005A3E61" w:rsidRDefault="0028289E" w:rsidP="0028289E">
      <w:pPr>
        <w:rPr>
          <w:sz w:val="23"/>
          <w:szCs w:val="23"/>
        </w:rPr>
      </w:pPr>
    </w:p>
    <w:p w14:paraId="19C3D1AF" w14:textId="77777777" w:rsidR="0028289E" w:rsidRPr="005A3E61" w:rsidRDefault="0028289E" w:rsidP="0028289E">
      <w:pPr>
        <w:jc w:val="both"/>
        <w:rPr>
          <w:sz w:val="23"/>
          <w:szCs w:val="23"/>
        </w:rPr>
      </w:pPr>
      <w:r w:rsidRPr="005A3E61">
        <w:rPr>
          <w:sz w:val="23"/>
          <w:szCs w:val="23"/>
        </w:rPr>
        <w:tab/>
        <w:t xml:space="preserve"> WHEREAS, it is essential to have qualified municipal employees in order to provide reliable services to the citizens of Sandersville; and </w:t>
      </w:r>
    </w:p>
    <w:p w14:paraId="2E9A52F8" w14:textId="77777777" w:rsidR="0028289E" w:rsidRPr="005A3E61" w:rsidRDefault="0028289E" w:rsidP="0028289E">
      <w:pPr>
        <w:jc w:val="both"/>
        <w:rPr>
          <w:sz w:val="23"/>
          <w:szCs w:val="23"/>
        </w:rPr>
      </w:pPr>
    </w:p>
    <w:p w14:paraId="716DC996" w14:textId="77777777" w:rsidR="0028289E" w:rsidRPr="005A3E61" w:rsidRDefault="0028289E" w:rsidP="0028289E">
      <w:pPr>
        <w:jc w:val="both"/>
        <w:rPr>
          <w:sz w:val="23"/>
          <w:szCs w:val="23"/>
        </w:rPr>
      </w:pPr>
      <w:r w:rsidRPr="005A3E61">
        <w:rPr>
          <w:sz w:val="23"/>
          <w:szCs w:val="23"/>
        </w:rPr>
        <w:tab/>
        <w:t>WHEREAS, each budget year t</w:t>
      </w:r>
      <w:r w:rsidRPr="0008356E">
        <w:rPr>
          <w:sz w:val="23"/>
          <w:szCs w:val="23"/>
        </w:rPr>
        <w:t xml:space="preserve">he Authorized Personnel </w:t>
      </w:r>
      <w:r w:rsidRPr="005A3E61">
        <w:rPr>
          <w:sz w:val="23"/>
          <w:szCs w:val="23"/>
        </w:rPr>
        <w:t>by department and division a</w:t>
      </w:r>
      <w:r w:rsidRPr="0008356E">
        <w:rPr>
          <w:sz w:val="23"/>
          <w:szCs w:val="23"/>
        </w:rPr>
        <w:t>re formally adopted as the number of authorized positions within each department and division, until and unless amended by resolutio</w:t>
      </w:r>
      <w:r w:rsidRPr="005A3E61">
        <w:rPr>
          <w:sz w:val="23"/>
          <w:szCs w:val="23"/>
        </w:rPr>
        <w:t xml:space="preserve">n of the Mayor and City Council, and </w:t>
      </w:r>
    </w:p>
    <w:p w14:paraId="1BDB7A01" w14:textId="77777777" w:rsidR="0028289E" w:rsidRPr="005A3E61" w:rsidRDefault="0028289E" w:rsidP="0028289E">
      <w:pPr>
        <w:jc w:val="both"/>
        <w:rPr>
          <w:sz w:val="23"/>
          <w:szCs w:val="23"/>
        </w:rPr>
      </w:pPr>
    </w:p>
    <w:p w14:paraId="4DE42B3D" w14:textId="77092314" w:rsidR="0028289E" w:rsidRPr="005A3E61" w:rsidRDefault="0028289E" w:rsidP="0028289E">
      <w:pPr>
        <w:jc w:val="both"/>
        <w:rPr>
          <w:sz w:val="23"/>
          <w:szCs w:val="23"/>
        </w:rPr>
      </w:pPr>
      <w:r w:rsidRPr="005A3E61">
        <w:rPr>
          <w:sz w:val="23"/>
          <w:szCs w:val="23"/>
        </w:rPr>
        <w:tab/>
        <w:t xml:space="preserve">WHEREAS, the City’s </w:t>
      </w:r>
      <w:r w:rsidR="00876AFD">
        <w:rPr>
          <w:sz w:val="23"/>
          <w:szCs w:val="23"/>
        </w:rPr>
        <w:t>Municipal Court department is</w:t>
      </w:r>
      <w:r w:rsidR="00A1712B">
        <w:rPr>
          <w:sz w:val="23"/>
          <w:szCs w:val="23"/>
        </w:rPr>
        <w:t xml:space="preserve"> </w:t>
      </w:r>
      <w:r w:rsidRPr="005A3E61">
        <w:rPr>
          <w:sz w:val="23"/>
          <w:szCs w:val="23"/>
        </w:rPr>
        <w:t xml:space="preserve">requesting the authorization to </w:t>
      </w:r>
      <w:r w:rsidR="00876AFD">
        <w:rPr>
          <w:sz w:val="23"/>
          <w:szCs w:val="23"/>
        </w:rPr>
        <w:t xml:space="preserve">change the part-time court clerk position to </w:t>
      </w:r>
      <w:r w:rsidR="00A1712B">
        <w:rPr>
          <w:sz w:val="23"/>
          <w:szCs w:val="23"/>
        </w:rPr>
        <w:t xml:space="preserve">a full-time </w:t>
      </w:r>
      <w:r w:rsidR="00876AFD">
        <w:rPr>
          <w:sz w:val="23"/>
          <w:szCs w:val="23"/>
        </w:rPr>
        <w:t>assistant court clerk</w:t>
      </w:r>
    </w:p>
    <w:p w14:paraId="455BA9D0" w14:textId="77777777" w:rsidR="0028289E" w:rsidRPr="005A3E61" w:rsidRDefault="0028289E" w:rsidP="0028289E">
      <w:pPr>
        <w:jc w:val="both"/>
        <w:rPr>
          <w:sz w:val="23"/>
          <w:szCs w:val="23"/>
        </w:rPr>
      </w:pPr>
      <w:r w:rsidRPr="005A3E61">
        <w:rPr>
          <w:sz w:val="23"/>
          <w:szCs w:val="23"/>
        </w:rPr>
        <w:tab/>
      </w:r>
    </w:p>
    <w:p w14:paraId="688E648E" w14:textId="69FCE453" w:rsidR="0028289E" w:rsidRPr="005A3E61" w:rsidRDefault="0028289E" w:rsidP="0028289E">
      <w:pPr>
        <w:jc w:val="both"/>
        <w:rPr>
          <w:sz w:val="23"/>
          <w:szCs w:val="23"/>
        </w:rPr>
      </w:pPr>
      <w:r w:rsidRPr="005A3E61">
        <w:rPr>
          <w:sz w:val="23"/>
          <w:szCs w:val="23"/>
        </w:rPr>
        <w:tab/>
        <w:t xml:space="preserve">NOW THEREFORE, BE IT RESOLVED by the Mayor and City Council of the City of Sandersville, Georgia in regular session assembled this </w:t>
      </w:r>
      <w:r w:rsidR="00A1712B">
        <w:rPr>
          <w:sz w:val="23"/>
          <w:szCs w:val="23"/>
        </w:rPr>
        <w:t>18</w:t>
      </w:r>
      <w:r w:rsidR="00A1712B" w:rsidRPr="00A1712B">
        <w:rPr>
          <w:sz w:val="23"/>
          <w:szCs w:val="23"/>
          <w:vertAlign w:val="superscript"/>
        </w:rPr>
        <w:t>th</w:t>
      </w:r>
      <w:r w:rsidR="00A1712B">
        <w:rPr>
          <w:sz w:val="23"/>
          <w:szCs w:val="23"/>
        </w:rPr>
        <w:t xml:space="preserve"> </w:t>
      </w:r>
      <w:r w:rsidRPr="005A3E61">
        <w:rPr>
          <w:sz w:val="23"/>
          <w:szCs w:val="23"/>
        </w:rPr>
        <w:t xml:space="preserve">day of </w:t>
      </w:r>
      <w:r w:rsidR="00A1712B">
        <w:rPr>
          <w:sz w:val="23"/>
          <w:szCs w:val="23"/>
        </w:rPr>
        <w:t>March</w:t>
      </w:r>
      <w:r w:rsidRPr="005A3E61">
        <w:rPr>
          <w:sz w:val="23"/>
          <w:szCs w:val="23"/>
        </w:rPr>
        <w:t>, 202</w:t>
      </w:r>
      <w:r w:rsidR="00A1712B">
        <w:rPr>
          <w:sz w:val="23"/>
          <w:szCs w:val="23"/>
        </w:rPr>
        <w:t>4</w:t>
      </w:r>
      <w:r w:rsidRPr="005A3E61">
        <w:rPr>
          <w:sz w:val="23"/>
          <w:szCs w:val="23"/>
        </w:rPr>
        <w:t xml:space="preserve"> as follows:</w:t>
      </w:r>
    </w:p>
    <w:p w14:paraId="39B48D2E" w14:textId="77777777" w:rsidR="0028289E" w:rsidRPr="005A3E61" w:rsidRDefault="0028289E" w:rsidP="0028289E">
      <w:pPr>
        <w:jc w:val="both"/>
        <w:rPr>
          <w:sz w:val="23"/>
          <w:szCs w:val="23"/>
        </w:rPr>
      </w:pPr>
    </w:p>
    <w:p w14:paraId="29BA57CC" w14:textId="5975A034" w:rsidR="0028289E" w:rsidRDefault="0028289E" w:rsidP="0028289E">
      <w:pPr>
        <w:jc w:val="both"/>
        <w:rPr>
          <w:sz w:val="23"/>
          <w:szCs w:val="23"/>
        </w:rPr>
      </w:pPr>
      <w:r w:rsidRPr="005A3E61">
        <w:rPr>
          <w:sz w:val="23"/>
          <w:szCs w:val="23"/>
        </w:rPr>
        <w:tab/>
        <w:t>Section 1.  The Authorized Personnel schedul</w:t>
      </w:r>
      <w:r w:rsidR="00A1712B">
        <w:rPr>
          <w:sz w:val="23"/>
          <w:szCs w:val="23"/>
        </w:rPr>
        <w:t>e</w:t>
      </w:r>
      <w:r w:rsidRPr="005A3E61">
        <w:rPr>
          <w:sz w:val="23"/>
          <w:szCs w:val="23"/>
        </w:rPr>
        <w:t xml:space="preserve"> as adopted for FY 202</w:t>
      </w:r>
      <w:r w:rsidR="00A1712B">
        <w:rPr>
          <w:sz w:val="23"/>
          <w:szCs w:val="23"/>
        </w:rPr>
        <w:t>4</w:t>
      </w:r>
      <w:r w:rsidRPr="005A3E61">
        <w:rPr>
          <w:sz w:val="23"/>
          <w:szCs w:val="23"/>
        </w:rPr>
        <w:t xml:space="preserve"> is hereby amended, to provide </w:t>
      </w:r>
      <w:r w:rsidR="00A1712B">
        <w:rPr>
          <w:sz w:val="23"/>
          <w:szCs w:val="23"/>
        </w:rPr>
        <w:t>a full-time employee as the Assistant Municipal Court Clerk.</w:t>
      </w:r>
      <w:r w:rsidRPr="005A3E61">
        <w:rPr>
          <w:sz w:val="23"/>
          <w:szCs w:val="23"/>
        </w:rPr>
        <w:t xml:space="preserve"> </w:t>
      </w:r>
    </w:p>
    <w:p w14:paraId="2FFDEF0D" w14:textId="77777777" w:rsidR="0028289E" w:rsidRPr="005A3E61" w:rsidRDefault="0028289E" w:rsidP="0028289E">
      <w:pPr>
        <w:jc w:val="both"/>
        <w:rPr>
          <w:sz w:val="23"/>
          <w:szCs w:val="23"/>
        </w:rPr>
      </w:pPr>
    </w:p>
    <w:p w14:paraId="6CC6FF01" w14:textId="0B7D4E3A" w:rsidR="0028289E" w:rsidRPr="005A3E61" w:rsidRDefault="0028289E" w:rsidP="0028289E">
      <w:pPr>
        <w:jc w:val="both"/>
        <w:rPr>
          <w:sz w:val="23"/>
          <w:szCs w:val="23"/>
        </w:rPr>
      </w:pPr>
      <w:r w:rsidRPr="005A3E61">
        <w:rPr>
          <w:sz w:val="23"/>
          <w:szCs w:val="23"/>
        </w:rPr>
        <w:tab/>
        <w:t>Section 2.  The City Administrator is hereby authorized and directed to implement this change in authorized personnel in the</w:t>
      </w:r>
      <w:r w:rsidR="00A1712B">
        <w:rPr>
          <w:sz w:val="23"/>
          <w:szCs w:val="23"/>
        </w:rPr>
        <w:t xml:space="preserve"> Municipal Court</w:t>
      </w:r>
      <w:r>
        <w:rPr>
          <w:sz w:val="23"/>
          <w:szCs w:val="23"/>
        </w:rPr>
        <w:t xml:space="preserve"> division</w:t>
      </w:r>
      <w:r w:rsidRPr="005A3E61">
        <w:rPr>
          <w:sz w:val="23"/>
          <w:szCs w:val="23"/>
        </w:rPr>
        <w:t xml:space="preserve"> within compliance </w:t>
      </w:r>
      <w:r>
        <w:rPr>
          <w:sz w:val="23"/>
          <w:szCs w:val="23"/>
        </w:rPr>
        <w:t xml:space="preserve">in </w:t>
      </w:r>
      <w:r w:rsidRPr="005A3E61">
        <w:rPr>
          <w:sz w:val="23"/>
          <w:szCs w:val="23"/>
        </w:rPr>
        <w:t xml:space="preserve">the City’s personnel policies for </w:t>
      </w:r>
      <w:r w:rsidR="00A1712B">
        <w:rPr>
          <w:sz w:val="23"/>
          <w:szCs w:val="23"/>
        </w:rPr>
        <w:t>full-time</w:t>
      </w:r>
      <w:r w:rsidRPr="005A3E61">
        <w:rPr>
          <w:sz w:val="23"/>
          <w:szCs w:val="23"/>
        </w:rPr>
        <w:t xml:space="preserve"> employees.</w:t>
      </w:r>
    </w:p>
    <w:p w14:paraId="2931B7A9" w14:textId="77777777" w:rsidR="0028289E" w:rsidRPr="005A3E61" w:rsidRDefault="0028289E" w:rsidP="0028289E">
      <w:pPr>
        <w:jc w:val="both"/>
        <w:rPr>
          <w:sz w:val="23"/>
          <w:szCs w:val="23"/>
        </w:rPr>
      </w:pPr>
    </w:p>
    <w:p w14:paraId="735F9041" w14:textId="67E9CE93" w:rsidR="0028289E" w:rsidRPr="005A3E61" w:rsidRDefault="0028289E" w:rsidP="0028289E">
      <w:pPr>
        <w:pStyle w:val="BodyTextIndent"/>
        <w:jc w:val="both"/>
        <w:rPr>
          <w:sz w:val="23"/>
          <w:szCs w:val="23"/>
        </w:rPr>
      </w:pPr>
      <w:r w:rsidRPr="005A3E61">
        <w:rPr>
          <w:sz w:val="23"/>
          <w:szCs w:val="23"/>
        </w:rPr>
        <w:t xml:space="preserve">Section 3.  This Resolution shall be and remain in full force and effect beginning </w:t>
      </w:r>
      <w:r w:rsidR="00A1712B">
        <w:rPr>
          <w:sz w:val="23"/>
          <w:szCs w:val="23"/>
        </w:rPr>
        <w:t>March</w:t>
      </w:r>
      <w:r>
        <w:rPr>
          <w:sz w:val="23"/>
          <w:szCs w:val="23"/>
        </w:rPr>
        <w:t xml:space="preserve"> </w:t>
      </w:r>
      <w:r w:rsidR="00A1712B">
        <w:rPr>
          <w:sz w:val="23"/>
          <w:szCs w:val="23"/>
        </w:rPr>
        <w:t>18</w:t>
      </w:r>
      <w:r w:rsidRPr="005A3E61">
        <w:rPr>
          <w:sz w:val="23"/>
          <w:szCs w:val="23"/>
        </w:rPr>
        <w:t xml:space="preserve"> 202</w:t>
      </w:r>
      <w:r w:rsidR="00A1712B">
        <w:rPr>
          <w:sz w:val="23"/>
          <w:szCs w:val="23"/>
        </w:rPr>
        <w:t>4</w:t>
      </w:r>
      <w:r w:rsidRPr="005A3E61">
        <w:rPr>
          <w:sz w:val="23"/>
          <w:szCs w:val="23"/>
        </w:rPr>
        <w:t>.</w:t>
      </w:r>
    </w:p>
    <w:p w14:paraId="342E00DB" w14:textId="24EBC9EC" w:rsidR="0028289E" w:rsidRPr="005A3E61" w:rsidRDefault="0028289E" w:rsidP="0028289E">
      <w:pPr>
        <w:pStyle w:val="BodyTextIndent"/>
        <w:ind w:left="3600" w:firstLine="0"/>
        <w:rPr>
          <w:sz w:val="23"/>
          <w:szCs w:val="23"/>
        </w:rPr>
      </w:pPr>
      <w:r w:rsidRPr="005A3E61">
        <w:rPr>
          <w:sz w:val="23"/>
          <w:szCs w:val="23"/>
        </w:rPr>
        <w:t xml:space="preserve">Passed and adopted this </w:t>
      </w:r>
      <w:r w:rsidR="00A1712B">
        <w:rPr>
          <w:sz w:val="23"/>
          <w:szCs w:val="23"/>
        </w:rPr>
        <w:t>18</w:t>
      </w:r>
      <w:r w:rsidRPr="005A3E61">
        <w:rPr>
          <w:sz w:val="23"/>
          <w:szCs w:val="23"/>
        </w:rPr>
        <w:t xml:space="preserve">th day of </w:t>
      </w:r>
      <w:r w:rsidR="00A1712B">
        <w:rPr>
          <w:sz w:val="23"/>
          <w:szCs w:val="23"/>
        </w:rPr>
        <w:t>March</w:t>
      </w:r>
      <w:r w:rsidRPr="005A3E61">
        <w:rPr>
          <w:sz w:val="23"/>
          <w:szCs w:val="23"/>
        </w:rPr>
        <w:t>, 202</w:t>
      </w:r>
      <w:r w:rsidR="00A1712B">
        <w:rPr>
          <w:sz w:val="23"/>
          <w:szCs w:val="23"/>
        </w:rPr>
        <w:t>4</w:t>
      </w:r>
      <w:r w:rsidRPr="005A3E61">
        <w:rPr>
          <w:sz w:val="23"/>
          <w:szCs w:val="23"/>
        </w:rPr>
        <w:t>.</w:t>
      </w:r>
    </w:p>
    <w:p w14:paraId="63E3931E" w14:textId="77777777" w:rsidR="0028289E" w:rsidRDefault="0028289E" w:rsidP="0028289E">
      <w:pPr>
        <w:pStyle w:val="BodyTextIndent"/>
        <w:rPr>
          <w:sz w:val="23"/>
          <w:szCs w:val="23"/>
        </w:rPr>
      </w:pPr>
    </w:p>
    <w:p w14:paraId="29B2F7F5" w14:textId="77777777" w:rsidR="00A1712B" w:rsidRDefault="00A1712B" w:rsidP="0028289E">
      <w:pPr>
        <w:pStyle w:val="BodyTextIndent"/>
        <w:rPr>
          <w:sz w:val="23"/>
          <w:szCs w:val="23"/>
        </w:rPr>
      </w:pPr>
    </w:p>
    <w:p w14:paraId="7C8A84DD" w14:textId="77777777" w:rsidR="00A1712B" w:rsidRPr="005A3E61" w:rsidRDefault="00A1712B" w:rsidP="0028289E">
      <w:pPr>
        <w:pStyle w:val="BodyTextIndent"/>
        <w:rPr>
          <w:sz w:val="23"/>
          <w:szCs w:val="23"/>
        </w:rPr>
      </w:pPr>
    </w:p>
    <w:p w14:paraId="2C8FE3A1" w14:textId="77777777" w:rsidR="0028289E" w:rsidRPr="005A3E61" w:rsidRDefault="0028289E" w:rsidP="0028289E">
      <w:pPr>
        <w:pStyle w:val="BodyTextIndent"/>
        <w:ind w:left="4320"/>
        <w:rPr>
          <w:sz w:val="23"/>
          <w:szCs w:val="23"/>
        </w:rPr>
      </w:pPr>
      <w:r w:rsidRPr="005A3E61">
        <w:rPr>
          <w:sz w:val="23"/>
          <w:szCs w:val="23"/>
        </w:rPr>
        <w:t>City of Sandersville, Georgia</w:t>
      </w:r>
    </w:p>
    <w:p w14:paraId="271C6963" w14:textId="77777777" w:rsidR="0028289E" w:rsidRDefault="0028289E" w:rsidP="0028289E">
      <w:pPr>
        <w:pStyle w:val="BodyTextIndent"/>
        <w:rPr>
          <w:sz w:val="23"/>
          <w:szCs w:val="23"/>
        </w:rPr>
      </w:pPr>
    </w:p>
    <w:p w14:paraId="42006A90" w14:textId="77777777" w:rsidR="00A1712B" w:rsidRPr="005A3E61" w:rsidRDefault="00A1712B" w:rsidP="0028289E">
      <w:pPr>
        <w:pStyle w:val="BodyTextIndent"/>
        <w:rPr>
          <w:sz w:val="23"/>
          <w:szCs w:val="23"/>
        </w:rPr>
      </w:pPr>
    </w:p>
    <w:p w14:paraId="0803C2E6" w14:textId="77777777" w:rsidR="0028289E" w:rsidRPr="005A3E61" w:rsidRDefault="0028289E" w:rsidP="0028289E">
      <w:pPr>
        <w:pStyle w:val="BodyTextIndent"/>
        <w:ind w:left="4320"/>
        <w:rPr>
          <w:sz w:val="23"/>
          <w:szCs w:val="23"/>
        </w:rPr>
      </w:pPr>
      <w:r w:rsidRPr="005A3E61">
        <w:rPr>
          <w:sz w:val="23"/>
          <w:szCs w:val="23"/>
        </w:rPr>
        <w:t>________________________________</w:t>
      </w:r>
    </w:p>
    <w:p w14:paraId="1358B36B" w14:textId="77777777" w:rsidR="0028289E" w:rsidRPr="005A3E61" w:rsidRDefault="0028289E" w:rsidP="0028289E">
      <w:pPr>
        <w:pStyle w:val="BodyTextIndent"/>
        <w:ind w:left="4320"/>
        <w:rPr>
          <w:sz w:val="23"/>
          <w:szCs w:val="23"/>
        </w:rPr>
      </w:pPr>
      <w:r w:rsidRPr="005A3E61">
        <w:rPr>
          <w:sz w:val="23"/>
          <w:szCs w:val="23"/>
        </w:rPr>
        <w:t>James W. Andrews, Mayor</w:t>
      </w:r>
    </w:p>
    <w:p w14:paraId="4CE7DCBF" w14:textId="3EFAC4FD" w:rsidR="0028289E" w:rsidRDefault="0028289E" w:rsidP="0028289E">
      <w:pPr>
        <w:pStyle w:val="BodyTextInden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5BBDD4D4" w14:textId="77777777" w:rsidR="00A1712B" w:rsidRDefault="00A1712B" w:rsidP="0028289E">
      <w:pPr>
        <w:pStyle w:val="BodyTextIndent"/>
        <w:rPr>
          <w:sz w:val="23"/>
          <w:szCs w:val="23"/>
        </w:rPr>
      </w:pPr>
    </w:p>
    <w:p w14:paraId="74C24D94" w14:textId="77777777" w:rsidR="00A1712B" w:rsidRPr="005A3E61" w:rsidRDefault="00A1712B" w:rsidP="0028289E">
      <w:pPr>
        <w:pStyle w:val="BodyTextIndent"/>
        <w:rPr>
          <w:sz w:val="23"/>
          <w:szCs w:val="23"/>
        </w:rPr>
      </w:pPr>
    </w:p>
    <w:p w14:paraId="760C7329" w14:textId="77777777" w:rsidR="0028289E" w:rsidRPr="005A3E61" w:rsidRDefault="0028289E" w:rsidP="0028289E">
      <w:pPr>
        <w:pStyle w:val="BodyTextIndent"/>
        <w:ind w:left="4320"/>
        <w:rPr>
          <w:sz w:val="23"/>
          <w:szCs w:val="23"/>
        </w:rPr>
      </w:pPr>
      <w:r w:rsidRPr="005A3E61">
        <w:rPr>
          <w:sz w:val="23"/>
          <w:szCs w:val="23"/>
        </w:rPr>
        <w:t>______________________________</w:t>
      </w:r>
    </w:p>
    <w:p w14:paraId="56AADBB0" w14:textId="77777777" w:rsidR="0028289E" w:rsidRDefault="0028289E" w:rsidP="0028289E">
      <w:pPr>
        <w:pStyle w:val="BodyTextIndent"/>
        <w:ind w:left="4320"/>
      </w:pPr>
      <w:r w:rsidRPr="005A3E61">
        <w:rPr>
          <w:sz w:val="23"/>
          <w:szCs w:val="23"/>
        </w:rPr>
        <w:t>Attest: Kandice Hartley, City Cl</w:t>
      </w:r>
      <w:r>
        <w:t xml:space="preserve">erk  </w:t>
      </w:r>
    </w:p>
    <w:p w14:paraId="19D083F2" w14:textId="77777777" w:rsidR="006F69EB" w:rsidRDefault="006F69EB"/>
    <w:sectPr w:rsidR="006F69EB" w:rsidSect="005A3E61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9E"/>
    <w:rsid w:val="001539D7"/>
    <w:rsid w:val="0028289E"/>
    <w:rsid w:val="00643166"/>
    <w:rsid w:val="006F69EB"/>
    <w:rsid w:val="00876AFD"/>
    <w:rsid w:val="00A1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07CF"/>
  <w15:chartTrackingRefBased/>
  <w15:docId w15:val="{2A4433B1-89BA-4466-BCE2-EF5CCB27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8289E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8289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289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2828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Hartley</dc:creator>
  <cp:keywords/>
  <dc:description/>
  <cp:lastModifiedBy>Kandice Hartley</cp:lastModifiedBy>
  <cp:revision>3</cp:revision>
  <cp:lastPrinted>2024-03-14T16:44:00Z</cp:lastPrinted>
  <dcterms:created xsi:type="dcterms:W3CDTF">2024-03-14T16:44:00Z</dcterms:created>
  <dcterms:modified xsi:type="dcterms:W3CDTF">2024-03-14T17:01:00Z</dcterms:modified>
</cp:coreProperties>
</file>